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B1" w:rsidRPr="00C66CBF" w:rsidRDefault="00F23CB1" w:rsidP="002C0AA9">
      <w:pPr>
        <w:spacing w:before="100" w:beforeAutospacing="1" w:after="100" w:afterAutospacing="1" w:line="240" w:lineRule="auto"/>
        <w:jc w:val="center"/>
        <w:rPr>
          <w:rFonts w:ascii="Times New Roman" w:eastAsia="Times New Roman" w:hAnsi="Times New Roman" w:cs="Times New Roman"/>
          <w:b/>
          <w:bCs/>
          <w:color w:val="4F81BD" w:themeColor="accent1"/>
          <w:sz w:val="28"/>
          <w:szCs w:val="28"/>
          <w:u w:val="single"/>
          <w:lang w:eastAsia="cs-CZ"/>
        </w:rPr>
      </w:pPr>
      <w:r w:rsidRPr="00C66CBF">
        <w:rPr>
          <w:rFonts w:ascii="Times New Roman" w:eastAsia="Times New Roman" w:hAnsi="Times New Roman" w:cs="Times New Roman"/>
          <w:b/>
          <w:bCs/>
          <w:color w:val="4F81BD" w:themeColor="accent1"/>
          <w:sz w:val="28"/>
          <w:szCs w:val="28"/>
          <w:u w:val="single"/>
          <w:lang w:eastAsia="cs-CZ"/>
        </w:rPr>
        <w:t>Zápis dětí k povinné školní docházce</w:t>
      </w:r>
      <w:bookmarkStart w:id="0" w:name="_GoBack"/>
      <w:bookmarkEnd w:id="0"/>
    </w:p>
    <w:p w:rsidR="00820B1D" w:rsidRPr="002C0AA9" w:rsidRDefault="00820B1D" w:rsidP="002C0AA9">
      <w:pPr>
        <w:spacing w:before="100" w:beforeAutospacing="1" w:after="100" w:afterAutospacing="1" w:line="240" w:lineRule="auto"/>
        <w:jc w:val="center"/>
        <w:rPr>
          <w:rFonts w:ascii="Times New Roman" w:eastAsia="Times New Roman" w:hAnsi="Times New Roman" w:cs="Times New Roman"/>
          <w:color w:val="FF0000"/>
          <w:sz w:val="28"/>
          <w:szCs w:val="28"/>
          <w:lang w:eastAsia="cs-CZ"/>
        </w:rPr>
      </w:pPr>
    </w:p>
    <w:p w:rsidR="00820B1D" w:rsidRDefault="00F23CB1" w:rsidP="00820B1D">
      <w:pPr>
        <w:spacing w:before="100" w:beforeAutospacing="1" w:after="0" w:line="240" w:lineRule="auto"/>
        <w:rPr>
          <w:rFonts w:ascii="Times New Roman" w:eastAsia="Times New Roman" w:hAnsi="Times New Roman" w:cs="Times New Roman"/>
          <w:sz w:val="24"/>
          <w:szCs w:val="24"/>
          <w:lang w:eastAsia="cs-CZ"/>
        </w:rPr>
      </w:pPr>
      <w:r w:rsidRPr="002C0AA9">
        <w:rPr>
          <w:rFonts w:ascii="Times New Roman" w:eastAsia="Times New Roman" w:hAnsi="Times New Roman" w:cs="Times New Roman"/>
          <w:sz w:val="24"/>
          <w:szCs w:val="24"/>
          <w:lang w:eastAsia="cs-CZ"/>
        </w:rPr>
        <w:t xml:space="preserve">Pro školní rok 2019/2020 </w:t>
      </w:r>
      <w:r w:rsidR="00820B1D">
        <w:rPr>
          <w:rFonts w:ascii="Times New Roman" w:eastAsia="Times New Roman" w:hAnsi="Times New Roman" w:cs="Times New Roman"/>
          <w:sz w:val="24"/>
          <w:szCs w:val="24"/>
          <w:lang w:eastAsia="cs-CZ"/>
        </w:rPr>
        <w:t xml:space="preserve">proběhne na </w:t>
      </w:r>
      <w:r w:rsidR="002C0AA9">
        <w:rPr>
          <w:rFonts w:ascii="Times New Roman" w:eastAsia="Times New Roman" w:hAnsi="Times New Roman" w:cs="Times New Roman"/>
          <w:sz w:val="24"/>
          <w:szCs w:val="24"/>
          <w:lang w:eastAsia="cs-CZ"/>
        </w:rPr>
        <w:t xml:space="preserve">Základní škole J. Šlosara Sviadnov zápis do první třídy v úterý </w:t>
      </w:r>
      <w:r w:rsidR="002C0AA9" w:rsidRPr="002C0AA9">
        <w:rPr>
          <w:rFonts w:ascii="Times New Roman" w:eastAsia="Times New Roman" w:hAnsi="Times New Roman" w:cs="Times New Roman"/>
          <w:b/>
          <w:sz w:val="24"/>
          <w:szCs w:val="24"/>
          <w:lang w:eastAsia="cs-CZ"/>
        </w:rPr>
        <w:t>9</w:t>
      </w:r>
      <w:r w:rsidRPr="002C0AA9">
        <w:rPr>
          <w:rFonts w:ascii="Times New Roman" w:eastAsia="Times New Roman" w:hAnsi="Times New Roman" w:cs="Times New Roman"/>
          <w:b/>
          <w:bCs/>
          <w:sz w:val="24"/>
          <w:szCs w:val="24"/>
          <w:lang w:eastAsia="cs-CZ"/>
        </w:rPr>
        <w:t>. dubna</w:t>
      </w:r>
      <w:r w:rsidRPr="002C0AA9">
        <w:rPr>
          <w:rFonts w:ascii="Times New Roman" w:eastAsia="Times New Roman" w:hAnsi="Times New Roman" w:cs="Times New Roman"/>
          <w:sz w:val="24"/>
          <w:szCs w:val="24"/>
          <w:lang w:eastAsia="cs-CZ"/>
        </w:rPr>
        <w:t xml:space="preserve"> </w:t>
      </w:r>
      <w:r w:rsidRPr="002C0AA9">
        <w:rPr>
          <w:rFonts w:ascii="Times New Roman" w:eastAsia="Times New Roman" w:hAnsi="Times New Roman" w:cs="Times New Roman"/>
          <w:b/>
          <w:bCs/>
          <w:sz w:val="24"/>
          <w:szCs w:val="24"/>
          <w:lang w:eastAsia="cs-CZ"/>
        </w:rPr>
        <w:t>2019</w:t>
      </w:r>
      <w:r w:rsidRPr="002C0AA9">
        <w:rPr>
          <w:rFonts w:ascii="Times New Roman" w:eastAsia="Times New Roman" w:hAnsi="Times New Roman" w:cs="Times New Roman"/>
          <w:sz w:val="24"/>
          <w:szCs w:val="24"/>
          <w:lang w:eastAsia="cs-CZ"/>
        </w:rPr>
        <w:t xml:space="preserve"> v době od 13.00 do 17.00 hodin. </w:t>
      </w:r>
      <w:r w:rsidRPr="002C0AA9">
        <w:rPr>
          <w:rFonts w:ascii="Times New Roman" w:eastAsia="Times New Roman" w:hAnsi="Times New Roman" w:cs="Times New Roman"/>
          <w:sz w:val="24"/>
          <w:szCs w:val="24"/>
          <w:lang w:eastAsia="cs-CZ"/>
        </w:rPr>
        <w:br/>
      </w:r>
    </w:p>
    <w:p w:rsidR="00F23CB1" w:rsidRPr="00820B1D" w:rsidRDefault="00F23CB1" w:rsidP="00820B1D">
      <w:pPr>
        <w:spacing w:after="100" w:afterAutospacing="1" w:line="240" w:lineRule="auto"/>
        <w:rPr>
          <w:rFonts w:ascii="Times New Roman" w:eastAsia="Times New Roman" w:hAnsi="Times New Roman" w:cs="Times New Roman"/>
          <w:b/>
          <w:sz w:val="24"/>
          <w:szCs w:val="24"/>
          <w:lang w:eastAsia="cs-CZ"/>
        </w:rPr>
      </w:pPr>
      <w:r w:rsidRPr="00820B1D">
        <w:rPr>
          <w:rFonts w:ascii="Times New Roman" w:eastAsia="Times New Roman" w:hAnsi="Times New Roman" w:cs="Times New Roman"/>
          <w:b/>
          <w:sz w:val="24"/>
          <w:szCs w:val="24"/>
          <w:lang w:eastAsia="cs-CZ"/>
        </w:rPr>
        <w:t>K</w:t>
      </w:r>
      <w:r w:rsidR="00820B1D">
        <w:rPr>
          <w:rFonts w:ascii="Times New Roman" w:eastAsia="Times New Roman" w:hAnsi="Times New Roman" w:cs="Times New Roman"/>
          <w:b/>
          <w:sz w:val="24"/>
          <w:szCs w:val="24"/>
          <w:lang w:eastAsia="cs-CZ"/>
        </w:rPr>
        <w:t> </w:t>
      </w:r>
      <w:r w:rsidRPr="00820B1D">
        <w:rPr>
          <w:rFonts w:ascii="Times New Roman" w:eastAsia="Times New Roman" w:hAnsi="Times New Roman" w:cs="Times New Roman"/>
          <w:b/>
          <w:sz w:val="24"/>
          <w:szCs w:val="24"/>
          <w:lang w:eastAsia="cs-CZ"/>
        </w:rPr>
        <w:t>zápisu se dostaví:</w:t>
      </w:r>
    </w:p>
    <w:p w:rsidR="00F23CB1" w:rsidRPr="00820B1D" w:rsidRDefault="00F23CB1" w:rsidP="00F23CB1">
      <w:pPr>
        <w:spacing w:before="100" w:beforeAutospacing="1" w:after="100" w:afterAutospacing="1" w:line="240" w:lineRule="auto"/>
        <w:rPr>
          <w:rFonts w:ascii="Times New Roman" w:eastAsia="Times New Roman" w:hAnsi="Times New Roman" w:cs="Times New Roman"/>
          <w:sz w:val="24"/>
          <w:szCs w:val="24"/>
          <w:lang w:eastAsia="cs-CZ"/>
        </w:rPr>
      </w:pPr>
      <w:r w:rsidRPr="00820B1D">
        <w:rPr>
          <w:rFonts w:ascii="Times New Roman" w:eastAsia="Times New Roman" w:hAnsi="Times New Roman" w:cs="Times New Roman"/>
          <w:sz w:val="24"/>
          <w:szCs w:val="24"/>
          <w:lang w:eastAsia="cs-CZ"/>
        </w:rPr>
        <w:t>- zákonný zástupce dítěte</w:t>
      </w:r>
      <w:r w:rsidRPr="00820B1D">
        <w:rPr>
          <w:rFonts w:ascii="Times New Roman" w:eastAsia="Times New Roman" w:hAnsi="Times New Roman" w:cs="Times New Roman"/>
          <w:sz w:val="24"/>
          <w:szCs w:val="24"/>
          <w:lang w:eastAsia="cs-CZ"/>
        </w:rPr>
        <w:br/>
        <w:t>- dítě, které splňuje zákonné podmínky pro přijetí do 1. třídy základní školy a souhlasí-li zákonný zástupce s</w:t>
      </w:r>
      <w:r w:rsidR="00820B1D">
        <w:rPr>
          <w:rFonts w:ascii="Times New Roman" w:eastAsia="Times New Roman" w:hAnsi="Times New Roman" w:cs="Times New Roman"/>
          <w:sz w:val="24"/>
          <w:szCs w:val="24"/>
          <w:lang w:eastAsia="cs-CZ"/>
        </w:rPr>
        <w:t> </w:t>
      </w:r>
      <w:r w:rsidRPr="00820B1D">
        <w:rPr>
          <w:rFonts w:ascii="Times New Roman" w:eastAsia="Times New Roman" w:hAnsi="Times New Roman" w:cs="Times New Roman"/>
          <w:sz w:val="24"/>
          <w:szCs w:val="24"/>
          <w:lang w:eastAsia="cs-CZ"/>
        </w:rPr>
        <w:t>jeho přítomností u zápisu</w:t>
      </w:r>
    </w:p>
    <w:p w:rsidR="00F23CB1" w:rsidRPr="00820B1D" w:rsidRDefault="00F23CB1" w:rsidP="00F23CB1">
      <w:pPr>
        <w:spacing w:before="100" w:beforeAutospacing="1" w:after="100" w:afterAutospacing="1" w:line="240" w:lineRule="auto"/>
        <w:rPr>
          <w:rFonts w:ascii="Times New Roman" w:eastAsia="Times New Roman" w:hAnsi="Times New Roman" w:cs="Times New Roman"/>
          <w:b/>
          <w:sz w:val="24"/>
          <w:szCs w:val="24"/>
          <w:lang w:eastAsia="cs-CZ"/>
        </w:rPr>
      </w:pPr>
      <w:r w:rsidRPr="00820B1D">
        <w:rPr>
          <w:rFonts w:ascii="Times New Roman" w:eastAsia="Times New Roman" w:hAnsi="Times New Roman" w:cs="Times New Roman"/>
          <w:b/>
          <w:sz w:val="24"/>
          <w:szCs w:val="24"/>
          <w:lang w:eastAsia="cs-CZ"/>
        </w:rPr>
        <w:t>S</w:t>
      </w:r>
      <w:r w:rsidR="00820B1D">
        <w:rPr>
          <w:rFonts w:ascii="Times New Roman" w:eastAsia="Times New Roman" w:hAnsi="Times New Roman" w:cs="Times New Roman"/>
          <w:b/>
          <w:sz w:val="24"/>
          <w:szCs w:val="24"/>
          <w:lang w:eastAsia="cs-CZ"/>
        </w:rPr>
        <w:t> </w:t>
      </w:r>
      <w:r w:rsidRPr="00820B1D">
        <w:rPr>
          <w:rFonts w:ascii="Times New Roman" w:eastAsia="Times New Roman" w:hAnsi="Times New Roman" w:cs="Times New Roman"/>
          <w:b/>
          <w:sz w:val="24"/>
          <w:szCs w:val="24"/>
          <w:lang w:eastAsia="cs-CZ"/>
        </w:rPr>
        <w:t>sebou:</w:t>
      </w:r>
    </w:p>
    <w:p w:rsidR="00F23CB1" w:rsidRPr="00820B1D" w:rsidRDefault="00820B1D" w:rsidP="00F23C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3CB1" w:rsidRPr="00820B1D">
        <w:rPr>
          <w:rFonts w:ascii="Times New Roman" w:eastAsia="Times New Roman" w:hAnsi="Times New Roman" w:cs="Times New Roman"/>
          <w:sz w:val="24"/>
          <w:szCs w:val="24"/>
          <w:lang w:eastAsia="cs-CZ"/>
        </w:rPr>
        <w:t>rodný list dítěte</w:t>
      </w:r>
      <w:r w:rsidR="00F23CB1" w:rsidRPr="00820B1D">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F23CB1" w:rsidRPr="00820B1D">
        <w:rPr>
          <w:rFonts w:ascii="Times New Roman" w:eastAsia="Times New Roman" w:hAnsi="Times New Roman" w:cs="Times New Roman"/>
          <w:sz w:val="24"/>
          <w:szCs w:val="24"/>
          <w:lang w:eastAsia="cs-CZ"/>
        </w:rPr>
        <w:t>občanský průkaz zákonného zástupce</w:t>
      </w:r>
      <w:r w:rsidR="00F23CB1" w:rsidRPr="00820B1D">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F23CB1" w:rsidRPr="00820B1D">
        <w:rPr>
          <w:rFonts w:ascii="Times New Roman" w:eastAsia="Times New Roman" w:hAnsi="Times New Roman" w:cs="Times New Roman"/>
          <w:sz w:val="24"/>
          <w:szCs w:val="24"/>
          <w:lang w:eastAsia="cs-CZ"/>
        </w:rPr>
        <w:t>rozhodnutí o odkladu školní docházky, pokud bylo v minulém roce vydáno na jiné škole</w:t>
      </w:r>
    </w:p>
    <w:p w:rsidR="00F23CB1" w:rsidRPr="00820B1D" w:rsidRDefault="00F23CB1" w:rsidP="00F23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0B1D">
        <w:rPr>
          <w:rFonts w:ascii="Times New Roman" w:eastAsia="Times New Roman" w:hAnsi="Times New Roman" w:cs="Times New Roman"/>
          <w:sz w:val="24"/>
          <w:szCs w:val="24"/>
          <w:lang w:eastAsia="cs-CZ"/>
        </w:rPr>
        <w:t xml:space="preserve">Není-li dítě po dosažení šestého roku věku tělesně nebo duševně vyspělé, má zákonný zástupce možnost požádat u zápisu o </w:t>
      </w:r>
      <w:r w:rsidRPr="00820B1D">
        <w:rPr>
          <w:rFonts w:ascii="Times New Roman" w:eastAsia="Times New Roman" w:hAnsi="Times New Roman" w:cs="Times New Roman"/>
          <w:b/>
          <w:bCs/>
          <w:sz w:val="24"/>
          <w:szCs w:val="24"/>
          <w:lang w:eastAsia="cs-CZ"/>
        </w:rPr>
        <w:t>odklad školní docházky</w:t>
      </w:r>
      <w:r w:rsidRPr="00820B1D">
        <w:rPr>
          <w:rFonts w:ascii="Times New Roman" w:eastAsia="Times New Roman" w:hAnsi="Times New Roman" w:cs="Times New Roman"/>
          <w:sz w:val="24"/>
          <w:szCs w:val="24"/>
          <w:lang w:eastAsia="cs-CZ"/>
        </w:rPr>
        <w:t xml:space="preserve">. K žádosti je však nutné doložit doporučující posouzení školského poradenského zařízení (PPP) a odborného lékaře nebo klinického psychologa. </w:t>
      </w:r>
      <w:r w:rsidRPr="00820B1D">
        <w:rPr>
          <w:rFonts w:ascii="Times New Roman" w:eastAsia="Times New Roman" w:hAnsi="Times New Roman" w:cs="Times New Roman"/>
          <w:b/>
          <w:bCs/>
          <w:sz w:val="24"/>
          <w:szCs w:val="24"/>
          <w:lang w:eastAsia="cs-CZ"/>
        </w:rPr>
        <w:t xml:space="preserve">V tomto případě doporučujeme rodičům objednat </w:t>
      </w:r>
      <w:proofErr w:type="gramStart"/>
      <w:r w:rsidRPr="00820B1D">
        <w:rPr>
          <w:rFonts w:ascii="Times New Roman" w:eastAsia="Times New Roman" w:hAnsi="Times New Roman" w:cs="Times New Roman"/>
          <w:b/>
          <w:bCs/>
          <w:sz w:val="24"/>
          <w:szCs w:val="24"/>
          <w:lang w:eastAsia="cs-CZ"/>
        </w:rPr>
        <w:t xml:space="preserve">se </w:t>
      </w:r>
      <w:r w:rsidR="00264AC4">
        <w:rPr>
          <w:rFonts w:ascii="Times New Roman" w:eastAsia="Times New Roman" w:hAnsi="Times New Roman" w:cs="Times New Roman"/>
          <w:b/>
          <w:bCs/>
          <w:sz w:val="24"/>
          <w:szCs w:val="24"/>
          <w:lang w:eastAsia="cs-CZ"/>
        </w:rPr>
        <w:t xml:space="preserve">            </w:t>
      </w:r>
      <w:r w:rsidR="007B0C6D">
        <w:rPr>
          <w:rFonts w:ascii="Times New Roman" w:eastAsia="Times New Roman" w:hAnsi="Times New Roman" w:cs="Times New Roman"/>
          <w:b/>
          <w:bCs/>
          <w:sz w:val="24"/>
          <w:szCs w:val="24"/>
          <w:lang w:eastAsia="cs-CZ"/>
        </w:rPr>
        <w:t xml:space="preserve">k </w:t>
      </w:r>
      <w:r w:rsidRPr="00820B1D">
        <w:rPr>
          <w:rFonts w:ascii="Times New Roman" w:eastAsia="Times New Roman" w:hAnsi="Times New Roman" w:cs="Times New Roman"/>
          <w:b/>
          <w:bCs/>
          <w:sz w:val="24"/>
          <w:szCs w:val="24"/>
          <w:lang w:eastAsia="cs-CZ"/>
        </w:rPr>
        <w:t>vyšetření</w:t>
      </w:r>
      <w:proofErr w:type="gramEnd"/>
      <w:r w:rsidRPr="00820B1D">
        <w:rPr>
          <w:rFonts w:ascii="Times New Roman" w:eastAsia="Times New Roman" w:hAnsi="Times New Roman" w:cs="Times New Roman"/>
          <w:b/>
          <w:bCs/>
          <w:sz w:val="24"/>
          <w:szCs w:val="24"/>
          <w:lang w:eastAsia="cs-CZ"/>
        </w:rPr>
        <w:t xml:space="preserve"> (posouzení školní zralosti) v PPP co nejdříve, aby doporučení bylo možno doložit u zápisu.</w:t>
      </w:r>
    </w:p>
    <w:p w:rsidR="00F23CB1" w:rsidRPr="00820B1D" w:rsidRDefault="00F23CB1" w:rsidP="00F23CB1">
      <w:pPr>
        <w:spacing w:after="0" w:line="240" w:lineRule="auto"/>
        <w:rPr>
          <w:rFonts w:ascii="Times New Roman" w:eastAsia="Times New Roman" w:hAnsi="Times New Roman" w:cs="Times New Roman"/>
          <w:sz w:val="24"/>
          <w:szCs w:val="24"/>
          <w:lang w:eastAsia="cs-CZ"/>
        </w:rPr>
      </w:pPr>
      <w:r w:rsidRPr="00820B1D">
        <w:rPr>
          <w:rFonts w:ascii="Times New Roman" w:eastAsia="Times New Roman" w:hAnsi="Times New Roman" w:cs="Times New Roman"/>
          <w:sz w:val="24"/>
          <w:szCs w:val="24"/>
          <w:lang w:eastAsia="cs-CZ"/>
        </w:rPr>
        <w:t> </w:t>
      </w:r>
    </w:p>
    <w:p w:rsidR="00F23CB1" w:rsidRPr="00820B1D" w:rsidRDefault="00F23CB1" w:rsidP="00F23CB1">
      <w:pPr>
        <w:spacing w:after="0" w:line="240" w:lineRule="auto"/>
        <w:rPr>
          <w:rFonts w:ascii="Times New Roman" w:eastAsia="Times New Roman" w:hAnsi="Times New Roman" w:cs="Times New Roman"/>
          <w:sz w:val="24"/>
          <w:szCs w:val="24"/>
          <w:lang w:eastAsia="cs-CZ"/>
        </w:rPr>
      </w:pPr>
      <w:r w:rsidRPr="00820B1D">
        <w:rPr>
          <w:rFonts w:ascii="Times New Roman" w:eastAsia="Times New Roman" w:hAnsi="Times New Roman" w:cs="Times New Roman"/>
          <w:b/>
          <w:bCs/>
          <w:sz w:val="24"/>
          <w:szCs w:val="24"/>
          <w:lang w:eastAsia="cs-CZ"/>
        </w:rPr>
        <w:t>Důležité informace k zápisu dětí k povinné školní docházce</w:t>
      </w:r>
    </w:p>
    <w:p w:rsidR="00F23CB1" w:rsidRDefault="00F23CB1" w:rsidP="00F23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20B1D">
        <w:rPr>
          <w:rFonts w:ascii="Times New Roman" w:eastAsia="Times New Roman" w:hAnsi="Times New Roman" w:cs="Times New Roman"/>
          <w:sz w:val="24"/>
          <w:szCs w:val="24"/>
          <w:lang w:eastAsia="cs-CZ"/>
        </w:rPr>
        <w:t>Do školy musí být zapsáno každé dítě, které dovrší k 31. 8. 2019 věku šesti let. Pro školní rok 2019/2020 jsou to děti narozené v období od 1. 9. 2012 do 31. 8. 2013.</w:t>
      </w:r>
      <w:r w:rsidRPr="00820B1D">
        <w:rPr>
          <w:rFonts w:ascii="Times New Roman" w:eastAsia="Times New Roman" w:hAnsi="Times New Roman" w:cs="Times New Roman"/>
          <w:sz w:val="24"/>
          <w:szCs w:val="24"/>
          <w:lang w:eastAsia="cs-CZ"/>
        </w:rPr>
        <w:br/>
        <w:t xml:space="preserve">Pokud byl dítěti udělen odklad školní docházky (v roce 2018), přijdou zákonní </w:t>
      </w:r>
      <w:proofErr w:type="gramStart"/>
      <w:r w:rsidRPr="00820B1D">
        <w:rPr>
          <w:rFonts w:ascii="Times New Roman" w:eastAsia="Times New Roman" w:hAnsi="Times New Roman" w:cs="Times New Roman"/>
          <w:sz w:val="24"/>
          <w:szCs w:val="24"/>
          <w:lang w:eastAsia="cs-CZ"/>
        </w:rPr>
        <w:t xml:space="preserve">zástupci </w:t>
      </w:r>
      <w:r w:rsidR="007B0C6D">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k zápisu</w:t>
      </w:r>
      <w:proofErr w:type="gramEnd"/>
      <w:r w:rsidRPr="00820B1D">
        <w:rPr>
          <w:rFonts w:ascii="Times New Roman" w:eastAsia="Times New Roman" w:hAnsi="Times New Roman" w:cs="Times New Roman"/>
          <w:sz w:val="24"/>
          <w:szCs w:val="24"/>
          <w:lang w:eastAsia="cs-CZ"/>
        </w:rPr>
        <w:t xml:space="preserve"> znovu. V případě, že byl odklad školní docházky udělen dí</w:t>
      </w:r>
      <w:r w:rsidR="00820B1D">
        <w:rPr>
          <w:rFonts w:ascii="Times New Roman" w:eastAsia="Times New Roman" w:hAnsi="Times New Roman" w:cs="Times New Roman"/>
          <w:sz w:val="24"/>
          <w:szCs w:val="24"/>
          <w:lang w:eastAsia="cs-CZ"/>
        </w:rPr>
        <w:t xml:space="preserve">těti na jiné škole, doloží jeho </w:t>
      </w:r>
      <w:r w:rsidRPr="00820B1D">
        <w:rPr>
          <w:rFonts w:ascii="Times New Roman" w:eastAsia="Times New Roman" w:hAnsi="Times New Roman" w:cs="Times New Roman"/>
          <w:sz w:val="24"/>
          <w:szCs w:val="24"/>
          <w:lang w:eastAsia="cs-CZ"/>
        </w:rPr>
        <w:t>zákonný zástupce rozhodnutí o odkladu školní docházky.</w:t>
      </w:r>
      <w:r w:rsidR="00820B1D">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 xml:space="preserve">Do 1. třídy mohou nastoupit i pětileté děti. Podmínkou přijetí dítěte narozeného v období od 1. 9. 2013 do 31. 12. 2013 je doporučující vyjádření školského poradenského zařízení. Podmínkou přijetí dítěte narozeného od 1. 1. 2014 do 30. 6. 2014 jsou doporučující vyjádření školského poradenského pracoviště a odborného lékaře. Tato doporučení přiloží zákonný zástupce k žádosti o přijetí </w:t>
      </w:r>
      <w:proofErr w:type="gramStart"/>
      <w:r w:rsidRPr="00820B1D">
        <w:rPr>
          <w:rFonts w:ascii="Times New Roman" w:eastAsia="Times New Roman" w:hAnsi="Times New Roman" w:cs="Times New Roman"/>
          <w:sz w:val="24"/>
          <w:szCs w:val="24"/>
          <w:lang w:eastAsia="cs-CZ"/>
        </w:rPr>
        <w:t xml:space="preserve">dítěte </w:t>
      </w:r>
      <w:r w:rsidR="007B0C6D">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k povinné</w:t>
      </w:r>
      <w:proofErr w:type="gramEnd"/>
      <w:r w:rsidRPr="00820B1D">
        <w:rPr>
          <w:rFonts w:ascii="Times New Roman" w:eastAsia="Times New Roman" w:hAnsi="Times New Roman" w:cs="Times New Roman"/>
          <w:sz w:val="24"/>
          <w:szCs w:val="24"/>
          <w:lang w:eastAsia="cs-CZ"/>
        </w:rPr>
        <w:t xml:space="preserve"> školní docházce.</w:t>
      </w:r>
      <w:r w:rsidR="00820B1D">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Pro rodiče budoucích prvňáčků připravilo Ministerstvo školství, mládeže a tělovýchovy ČR dokument s názvem</w:t>
      </w:r>
      <w:hyperlink r:id="rId8" w:tgtFrame="_blank" w:history="1">
        <w:r w:rsidRPr="00820B1D">
          <w:rPr>
            <w:rFonts w:ascii="Times New Roman" w:eastAsia="Times New Roman" w:hAnsi="Times New Roman" w:cs="Times New Roman"/>
            <w:sz w:val="24"/>
            <w:szCs w:val="24"/>
            <w:u w:val="single"/>
            <w:lang w:eastAsia="cs-CZ"/>
          </w:rPr>
          <w:t xml:space="preserve"> „Desatero pro rodiče dětí předškolního věku“</w:t>
        </w:r>
      </w:hyperlink>
      <w:r w:rsidRPr="00820B1D">
        <w:rPr>
          <w:rFonts w:ascii="Times New Roman" w:eastAsia="Times New Roman" w:hAnsi="Times New Roman" w:cs="Times New Roman"/>
          <w:sz w:val="24"/>
          <w:szCs w:val="24"/>
          <w:lang w:eastAsia="cs-CZ"/>
        </w:rPr>
        <w:t xml:space="preserve">, ve kterém jsou zachyceny informace o tom, co by dítě mělo zvládnout před </w:t>
      </w:r>
      <w:proofErr w:type="gramStart"/>
      <w:r w:rsidRPr="00820B1D">
        <w:rPr>
          <w:rFonts w:ascii="Times New Roman" w:eastAsia="Times New Roman" w:hAnsi="Times New Roman" w:cs="Times New Roman"/>
          <w:sz w:val="24"/>
          <w:szCs w:val="24"/>
          <w:lang w:eastAsia="cs-CZ"/>
        </w:rPr>
        <w:t xml:space="preserve">vstupem </w:t>
      </w:r>
      <w:r w:rsidR="007B0C6D">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do</w:t>
      </w:r>
      <w:proofErr w:type="gramEnd"/>
      <w:r w:rsidRPr="00820B1D">
        <w:rPr>
          <w:rFonts w:ascii="Times New Roman" w:eastAsia="Times New Roman" w:hAnsi="Times New Roman" w:cs="Times New Roman"/>
          <w:sz w:val="24"/>
          <w:szCs w:val="24"/>
          <w:lang w:eastAsia="cs-CZ"/>
        </w:rPr>
        <w:t xml:space="preserve"> základní školy. Bude-li zastupovat dítě u zápisu jiná osoba než je jeho zákonný zástupce, musí doložit oprávnění dítě zastupovat a rovněž předložit průkaz totožnosti.</w:t>
      </w:r>
      <w:r w:rsidR="006414E8">
        <w:rPr>
          <w:rFonts w:ascii="Times New Roman" w:eastAsia="Times New Roman" w:hAnsi="Times New Roman" w:cs="Times New Roman"/>
          <w:sz w:val="24"/>
          <w:szCs w:val="24"/>
          <w:lang w:eastAsia="cs-CZ"/>
        </w:rPr>
        <w:t xml:space="preserve"> </w:t>
      </w:r>
      <w:r w:rsidRPr="00820B1D">
        <w:rPr>
          <w:rFonts w:ascii="Times New Roman" w:eastAsia="Times New Roman" w:hAnsi="Times New Roman" w:cs="Times New Roman"/>
          <w:sz w:val="24"/>
          <w:szCs w:val="24"/>
          <w:lang w:eastAsia="cs-CZ"/>
        </w:rPr>
        <w:t>Škola musí být při zápisu informována, který zákonný zástupce (rodič) bude jednat v záležitosti zápisu dítěte k povinné školní docházce, případně odkladu povinné školní docházky.</w:t>
      </w:r>
    </w:p>
    <w:p w:rsidR="007B0C6D" w:rsidRDefault="007B0C6D" w:rsidP="00F23CB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B0C6D" w:rsidRDefault="007B0C6D" w:rsidP="00F23CB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B0C6D" w:rsidRPr="00C66CBF" w:rsidRDefault="007B0C6D" w:rsidP="00264AC4">
      <w:pPr>
        <w:autoSpaceDE w:val="0"/>
        <w:autoSpaceDN w:val="0"/>
        <w:adjustRightInd w:val="0"/>
        <w:spacing w:before="240" w:line="240" w:lineRule="auto"/>
        <w:jc w:val="center"/>
        <w:rPr>
          <w:rFonts w:ascii="Times New Roman" w:hAnsi="Times New Roman" w:cs="Times New Roman"/>
          <w:b/>
          <w:bCs/>
          <w:color w:val="4F81BD" w:themeColor="accent1"/>
          <w:sz w:val="28"/>
          <w:szCs w:val="28"/>
        </w:rPr>
      </w:pPr>
      <w:r w:rsidRPr="007B0C6D">
        <w:rPr>
          <w:rFonts w:ascii="Times New Roman" w:hAnsi="Times New Roman" w:cs="Times New Roman"/>
          <w:b/>
          <w:bCs/>
          <w:color w:val="4F81BD" w:themeColor="accent1"/>
          <w:sz w:val="28"/>
          <w:szCs w:val="28"/>
        </w:rPr>
        <w:lastRenderedPageBreak/>
        <w:t>Jak můžete pomoci svým dětem</w:t>
      </w:r>
      <w:r w:rsidR="00264AC4" w:rsidRPr="00C66CBF">
        <w:rPr>
          <w:rFonts w:ascii="Times New Roman" w:hAnsi="Times New Roman" w:cs="Times New Roman"/>
          <w:b/>
          <w:bCs/>
          <w:color w:val="4F81BD" w:themeColor="accent1"/>
          <w:sz w:val="28"/>
          <w:szCs w:val="28"/>
        </w:rPr>
        <w:t>?</w:t>
      </w:r>
    </w:p>
    <w:p w:rsidR="00264AC4" w:rsidRPr="007B0C6D" w:rsidRDefault="00264AC4" w:rsidP="00264AC4">
      <w:pPr>
        <w:autoSpaceDE w:val="0"/>
        <w:autoSpaceDN w:val="0"/>
        <w:adjustRightInd w:val="0"/>
        <w:spacing w:before="240" w:line="240" w:lineRule="auto"/>
        <w:jc w:val="center"/>
        <w:rPr>
          <w:rFonts w:ascii="Times New Roman" w:hAnsi="Times New Roman" w:cs="Times New Roman"/>
          <w:b/>
          <w:bCs/>
          <w:sz w:val="28"/>
          <w:szCs w:val="28"/>
        </w:rPr>
      </w:pPr>
    </w:p>
    <w:p w:rsidR="00264AC4" w:rsidRDefault="007B0C6D" w:rsidP="00264AC4">
      <w:pPr>
        <w:autoSpaceDE w:val="0"/>
        <w:autoSpaceDN w:val="0"/>
        <w:adjustRightInd w:val="0"/>
        <w:spacing w:before="12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Věnujte dítěti soustředěnou pozornost </w:t>
      </w:r>
      <w:r w:rsidRPr="007B0C6D">
        <w:rPr>
          <w:rFonts w:ascii="Times New Roman" w:hAnsi="Times New Roman" w:cs="Times New Roman"/>
          <w:sz w:val="24"/>
          <w:szCs w:val="24"/>
        </w:rPr>
        <w:t xml:space="preserve">– při rozhovoru s ním se nezabývejte jinou činností, dejte mu najevo zájem, trpělivě je vyslechněte, projevujte vstřícnost a přívětivé chování. </w:t>
      </w:r>
    </w:p>
    <w:p w:rsidR="00264AC4" w:rsidRPr="007B0C6D" w:rsidRDefault="007B0C6D" w:rsidP="00264AC4">
      <w:pPr>
        <w:autoSpaceDE w:val="0"/>
        <w:autoSpaceDN w:val="0"/>
        <w:adjustRightInd w:val="0"/>
        <w:spacing w:before="12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Vyprávějte dítěti a čtěte mu </w:t>
      </w:r>
      <w:r w:rsidRPr="007B0C6D">
        <w:rPr>
          <w:rFonts w:ascii="Times New Roman" w:hAnsi="Times New Roman" w:cs="Times New Roman"/>
          <w:sz w:val="24"/>
          <w:szCs w:val="24"/>
        </w:rPr>
        <w:t xml:space="preserve">– televize či video nenahradí lidské slovo a osobní kontakt.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Pověřujte dítě drobnými úkoly a domácími pracemi </w:t>
      </w:r>
      <w:r w:rsidRPr="007B0C6D">
        <w:rPr>
          <w:rFonts w:ascii="Times New Roman" w:hAnsi="Times New Roman" w:cs="Times New Roman"/>
          <w:sz w:val="24"/>
          <w:szCs w:val="24"/>
        </w:rPr>
        <w:t xml:space="preserve">– pěstujte tak jeho samostatnost a zodpovědnost, rozvíjíte i motoriku.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Rozvíjejte poznání z oblasti života lidí, zvířat i rostlin </w:t>
      </w:r>
      <w:r w:rsidRPr="007B0C6D">
        <w:rPr>
          <w:rFonts w:ascii="Times New Roman" w:hAnsi="Times New Roman" w:cs="Times New Roman"/>
          <w:sz w:val="24"/>
          <w:szCs w:val="24"/>
        </w:rPr>
        <w:t xml:space="preserve">– vedle obecné informovanosti rozšiřujete i jeho slovní zásobu.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Vybírejte vhodné hry a činnosti, sami se do nich zapojte </w:t>
      </w:r>
      <w:r w:rsidRPr="007B0C6D">
        <w:rPr>
          <w:rFonts w:ascii="Times New Roman" w:hAnsi="Times New Roman" w:cs="Times New Roman"/>
          <w:sz w:val="24"/>
          <w:szCs w:val="24"/>
        </w:rPr>
        <w:t xml:space="preserve">– stavebnice, skládanky, dějové obrázky i práce s drobným výtvarným materiálem rozvíjejí poznání a tvořivost. Vaše účast posiluje citovou zralost dítěte.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Upevňujte prostorovou orientaci a pojmy nahoře, dole, vlevo, vpravo, vpřed, za </w:t>
      </w:r>
      <w:r w:rsidRPr="007B0C6D">
        <w:rPr>
          <w:rFonts w:ascii="Times New Roman" w:hAnsi="Times New Roman" w:cs="Times New Roman"/>
          <w:sz w:val="24"/>
          <w:szCs w:val="24"/>
        </w:rPr>
        <w:t xml:space="preserve">– výrazně to ovlivňuje základy psaní, čtení a počítání.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Dbejte na vhodné pohybové aktivity a zdravé stravování </w:t>
      </w:r>
      <w:r w:rsidRPr="007B0C6D">
        <w:rPr>
          <w:rFonts w:ascii="Times New Roman" w:hAnsi="Times New Roman" w:cs="Times New Roman"/>
          <w:sz w:val="24"/>
          <w:szCs w:val="24"/>
        </w:rPr>
        <w:t xml:space="preserve">– příroda je velká tělocvična, prospěje i vám. </w:t>
      </w:r>
    </w:p>
    <w:p w:rsidR="007B0C6D" w:rsidRPr="007B0C6D" w:rsidRDefault="007B0C6D" w:rsidP="00264AC4">
      <w:pPr>
        <w:autoSpaceDE w:val="0"/>
        <w:autoSpaceDN w:val="0"/>
        <w:adjustRightInd w:val="0"/>
        <w:spacing w:before="240" w:after="0" w:line="240" w:lineRule="auto"/>
        <w:jc w:val="both"/>
        <w:rPr>
          <w:rFonts w:ascii="Times New Roman" w:hAnsi="Times New Roman" w:cs="Times New Roman"/>
          <w:sz w:val="24"/>
          <w:szCs w:val="24"/>
        </w:rPr>
      </w:pPr>
      <w:r w:rsidRPr="007B0C6D">
        <w:rPr>
          <w:rFonts w:ascii="Times New Roman" w:hAnsi="Times New Roman" w:cs="Times New Roman"/>
          <w:sz w:val="24"/>
          <w:szCs w:val="24"/>
        </w:rPr>
        <w:t xml:space="preserve">• </w:t>
      </w:r>
      <w:r w:rsidRPr="007B0C6D">
        <w:rPr>
          <w:rFonts w:ascii="Times New Roman" w:hAnsi="Times New Roman" w:cs="Times New Roman"/>
          <w:b/>
          <w:bCs/>
          <w:sz w:val="24"/>
          <w:szCs w:val="24"/>
        </w:rPr>
        <w:t xml:space="preserve">Trénujte změny denního režimu související se školní docházkou </w:t>
      </w:r>
      <w:r w:rsidRPr="007B0C6D">
        <w:rPr>
          <w:rFonts w:ascii="Times New Roman" w:hAnsi="Times New Roman" w:cs="Times New Roman"/>
          <w:sz w:val="24"/>
          <w:szCs w:val="24"/>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rsidR="007B0C6D" w:rsidRPr="007B0C6D" w:rsidRDefault="007B0C6D" w:rsidP="00264AC4">
      <w:pPr>
        <w:spacing w:before="240" w:after="100" w:afterAutospacing="1" w:line="240" w:lineRule="auto"/>
        <w:jc w:val="both"/>
        <w:rPr>
          <w:rFonts w:ascii="Times New Roman" w:eastAsia="Times New Roman" w:hAnsi="Times New Roman" w:cs="Times New Roman"/>
          <w:sz w:val="24"/>
          <w:szCs w:val="24"/>
          <w:lang w:eastAsia="cs-CZ"/>
        </w:rPr>
      </w:pPr>
      <w:r w:rsidRPr="007B0C6D">
        <w:rPr>
          <w:rFonts w:ascii="Times New Roman" w:hAnsi="Times New Roman" w:cs="Times New Roman"/>
          <w:sz w:val="24"/>
        </w:rPr>
        <w:t xml:space="preserve">• </w:t>
      </w:r>
      <w:r w:rsidRPr="007B0C6D">
        <w:rPr>
          <w:rFonts w:ascii="Times New Roman" w:hAnsi="Times New Roman" w:cs="Times New Roman"/>
          <w:b/>
          <w:bCs/>
          <w:sz w:val="24"/>
        </w:rPr>
        <w:t xml:space="preserve">Vytvářejte sociální situace, kdy se dítě učí jednat s jinými lidmi - </w:t>
      </w:r>
      <w:r w:rsidRPr="007B0C6D">
        <w:rPr>
          <w:rFonts w:ascii="Times New Roman" w:hAnsi="Times New Roman" w:cs="Times New Roman"/>
          <w:sz w:val="24"/>
        </w:rPr>
        <w:t>uplatňovat základní společenská pravidla při jednání s lidmi</w:t>
      </w:r>
      <w:r w:rsidRPr="007B0C6D">
        <w:rPr>
          <w:rFonts w:ascii="Times New Roman" w:hAnsi="Times New Roman" w:cs="Times New Roman"/>
          <w:b/>
          <w:bCs/>
          <w:sz w:val="24"/>
        </w:rPr>
        <w:t xml:space="preserve">, </w:t>
      </w:r>
      <w:r w:rsidRPr="007B0C6D">
        <w:rPr>
          <w:rFonts w:ascii="Times New Roman" w:hAnsi="Times New Roman" w:cs="Times New Roman"/>
          <w:sz w:val="24"/>
        </w:rPr>
        <w:t>vyřizovat drobné vzkazy, nebát se komunikace ve známém prostředí apod.</w:t>
      </w:r>
    </w:p>
    <w:p w:rsidR="00F76D03" w:rsidRDefault="00F76D03"/>
    <w:p w:rsidR="007E277D" w:rsidRDefault="007E277D"/>
    <w:p w:rsidR="007E277D" w:rsidRDefault="007E277D"/>
    <w:p w:rsidR="007E277D" w:rsidRDefault="007E277D"/>
    <w:p w:rsidR="007E277D" w:rsidRPr="007E277D" w:rsidRDefault="007E277D" w:rsidP="007E277D"/>
    <w:p w:rsidR="007E277D" w:rsidRDefault="007E277D" w:rsidP="007E277D"/>
    <w:p w:rsidR="007E277D" w:rsidRDefault="007E277D" w:rsidP="007E277D"/>
    <w:p w:rsidR="007E277D" w:rsidRPr="007E277D" w:rsidRDefault="007E277D" w:rsidP="007E277D"/>
    <w:p w:rsidR="007E277D" w:rsidRPr="00264AC4" w:rsidRDefault="007E277D" w:rsidP="007E277D"/>
    <w:p w:rsidR="00264AC4" w:rsidRDefault="00C07FD4" w:rsidP="00264AC4">
      <w:pPr>
        <w:tabs>
          <w:tab w:val="left" w:pos="1464"/>
        </w:tabs>
        <w:jc w:val="center"/>
        <w:rPr>
          <w:rFonts w:ascii="Times New Roman" w:hAnsi="Times New Roman" w:cs="Times New Roman"/>
          <w:b/>
          <w:bCs/>
          <w:sz w:val="28"/>
          <w:szCs w:val="28"/>
        </w:rPr>
      </w:pPr>
      <w:r w:rsidRPr="00C07FD4">
        <w:rPr>
          <w:rFonts w:ascii="Times New Roman" w:hAnsi="Times New Roman" w:cs="Times New Roman"/>
          <w:b/>
          <w:bCs/>
          <w:color w:val="4F81BD" w:themeColor="accent1"/>
          <w:sz w:val="28"/>
          <w:szCs w:val="28"/>
        </w:rPr>
        <w:lastRenderedPageBreak/>
        <w:t>Desatero pro rodiče</w:t>
      </w:r>
      <w:r w:rsidRPr="00264AC4">
        <w:rPr>
          <w:rFonts w:ascii="Times New Roman" w:hAnsi="Times New Roman" w:cs="Times New Roman"/>
          <w:bCs/>
          <w:sz w:val="28"/>
          <w:szCs w:val="28"/>
          <w:vertAlign w:val="superscript"/>
        </w:rPr>
        <w:footnoteReference w:id="1"/>
      </w:r>
    </w:p>
    <w:p w:rsidR="00264AC4" w:rsidRDefault="00264AC4" w:rsidP="00264AC4">
      <w:pPr>
        <w:tabs>
          <w:tab w:val="left" w:pos="1464"/>
        </w:tabs>
        <w:jc w:val="center"/>
        <w:rPr>
          <w:sz w:val="28"/>
          <w:szCs w:val="28"/>
        </w:rPr>
      </w:pPr>
    </w:p>
    <w:p w:rsidR="00C07FD4" w:rsidRPr="00C07FD4" w:rsidRDefault="00C07FD4" w:rsidP="00264AC4">
      <w:pPr>
        <w:tabs>
          <w:tab w:val="left" w:pos="1464"/>
        </w:tabs>
        <w:rPr>
          <w:rFonts w:ascii="Times New Roman" w:hAnsi="Times New Roman" w:cs="Times New Roman"/>
          <w:sz w:val="24"/>
          <w:szCs w:val="24"/>
        </w:rPr>
      </w:pPr>
      <w:r w:rsidRPr="00C07FD4">
        <w:rPr>
          <w:rFonts w:ascii="Times New Roman" w:hAnsi="Times New Roman" w:cs="Times New Roman"/>
          <w:b/>
          <w:bCs/>
          <w:sz w:val="24"/>
          <w:szCs w:val="24"/>
        </w:rPr>
        <w:t xml:space="preserve">1. Dítě by mělo být dostatečně fyzicky a pohybově vyspělé, vědomě ovládat své tělo, být samostatné v sebeobsluze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pohybuje se koordinovaně, je přiměřeně obratné a zdatné (např. hází a chytá míč, udrží rovnováhu na jedné noze, běhá, skáče, v běžném prostředí se pohybuje bezpečně)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svlékne se, oblékne i obuje (zapne a rozepne zip i malé knoflíky, zaváže si tkaničky, oblékne si čepici, rukavice)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samostatné při jídle (používá správně příbor, nalije si nápoj, stoluje čistě, požívá ubrousek)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zvládá samostatně osobní hygienu (používá kapesník, umí se vysmrkat, umyje a osuší si ruce, použije toaletní papír, použije splachovací zařízení, uklidí po sobě)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zvládá drobné úklidové práce (posbírá a uklidí předměty a pomůcky na určené místo, připraví další pomůcky, srovná hračky)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postará se o své věci (udržuje v nich pořádek).</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b/>
          <w:bCs/>
          <w:sz w:val="24"/>
          <w:szCs w:val="24"/>
        </w:rPr>
      </w:pPr>
      <w:r w:rsidRPr="00C07FD4">
        <w:rPr>
          <w:rFonts w:ascii="Times New Roman" w:hAnsi="Times New Roman" w:cs="Times New Roman"/>
          <w:b/>
          <w:bCs/>
          <w:sz w:val="24"/>
          <w:szCs w:val="24"/>
        </w:rPr>
        <w:t xml:space="preserve">2. Dítě by mělo být relativně citově samostatné a schopné kontrolovat a řídit své chování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zvládá odloučení od rodičů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vystupuje samostatně, má svůj názor, vyjadřuje souhlas i nesouhlas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projevuje se jako emočně stálé, bez výrazných výkyvů v náladách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ovládá se a kontroluje (reaguje přiměřeně na drobný neúspěch, dovede odložit přání na pozdější dobu, dovede se přizpůsobit konkrétní činnosti či situaci)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si vědomé zodpovědnosti za své chování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dodržuje dohodnutá pravidla.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b/>
          <w:bCs/>
          <w:sz w:val="24"/>
          <w:szCs w:val="24"/>
        </w:rPr>
      </w:pPr>
      <w:r w:rsidRPr="00C07FD4">
        <w:rPr>
          <w:rFonts w:ascii="Times New Roman" w:hAnsi="Times New Roman" w:cs="Times New Roman"/>
          <w:b/>
          <w:bCs/>
          <w:sz w:val="24"/>
          <w:szCs w:val="24"/>
        </w:rPr>
        <w:t xml:space="preserve">3. Dítě by mělo zvládat přiměřené jazykové, řečové a komunikativní dovednosti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vyslovuje správně všechny hlásky (i sykavky, rotacismy, měkčení)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mluví ve větách, dovede vyprávět příběh, popsat situaci apod.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mluví většinou gramaticky správně (tj. užívá správně rodu, čísla, času, tvarů, slov, předložek aj.)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rozumí většině slov a výrazů běžně užívaných v jeho prostředí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má přiměřenou slovní zásobu, umí pojmenovat většinu toho, čím je obklopeno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přirozeně a srozumitelně hovoří s dětmi i dospělými, vede rozhovor, a respektuje jeho pravidla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pokouší se napsat hůlkovým písmem své jméno (označí si výkres značkou nebo písmenem)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používá přirozeně neverbální komunikaci (gesta, mimiku, řeč těla, aj.) </w:t>
      </w:r>
    </w:p>
    <w:p w:rsid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spolupracuje ve skupině. </w:t>
      </w:r>
    </w:p>
    <w:p w:rsidR="00264AC4" w:rsidRPr="00C07FD4" w:rsidRDefault="00264AC4" w:rsidP="00264AC4">
      <w:pPr>
        <w:autoSpaceDE w:val="0"/>
        <w:autoSpaceDN w:val="0"/>
        <w:adjustRightInd w:val="0"/>
        <w:spacing w:line="240" w:lineRule="auto"/>
        <w:jc w:val="both"/>
        <w:rPr>
          <w:rFonts w:ascii="Times New Roman" w:hAnsi="Times New Roman" w:cs="Times New Roman"/>
          <w:sz w:val="24"/>
          <w:szCs w:val="24"/>
        </w:rPr>
      </w:pP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b/>
          <w:bCs/>
          <w:sz w:val="24"/>
          <w:szCs w:val="24"/>
        </w:rPr>
      </w:pPr>
      <w:r w:rsidRPr="00C07FD4">
        <w:rPr>
          <w:rFonts w:ascii="Times New Roman" w:hAnsi="Times New Roman" w:cs="Times New Roman"/>
          <w:b/>
          <w:bCs/>
          <w:sz w:val="24"/>
          <w:szCs w:val="24"/>
        </w:rPr>
        <w:t xml:space="preserve">4. Dítě by mělo zvládat koordinaci ruky a oka, jemnou motoriku, pravolevou orientaci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lastRenderedPageBreak/>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zručné při zacházení s předměty denní potřeby, hračkami, pomůckami a nástroji (pracuje se stavebnicemi, modeluje, stříhá, kreslí, maluje, skládá papír, vytrhává, nalepuje, správně otáčí listy v knize apod.)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zvládá činnosti s drobnějšími předměty (korálky, drobné stavební prvky apod.)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tužku drží správně, tj. dvěma prsty třetí podložený, s uvolněným zápěstím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vede stopu tužky, tahy jsou při kreslení plynulé, (obkresluje, vybarvuje, v kresbě přibývají detaily i vyjádření pohybu)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umí napodobit základní geometrické obrazce (čtverec, kruh, trojúhelník, obdélník), různé tvary, (popř. písmena)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rozlišuje pravou a levou stranu, pravou i levou ruku (může chybovat)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řadí zpravidla prvky zleva doprava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používá pravou či levou ruku při kreslení či v jiných činnostech, kde se preference ruky uplatňuje (je zpravidla zřejmé, zda je dítě pravák či levák).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b/>
          <w:bCs/>
          <w:sz w:val="24"/>
          <w:szCs w:val="24"/>
        </w:rPr>
      </w:pPr>
      <w:r w:rsidRPr="00C07FD4">
        <w:rPr>
          <w:rFonts w:ascii="Times New Roman" w:hAnsi="Times New Roman" w:cs="Times New Roman"/>
          <w:b/>
          <w:bCs/>
          <w:sz w:val="24"/>
          <w:szCs w:val="24"/>
        </w:rPr>
        <w:t xml:space="preserve">5. Dítě by mělo být schopné rozlišovat zrakové a sluchové vjemy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rozlišuje a porovnává podstatné znaky a vlastnosti předmětů (barvy, velikost, tvary, materiál, figuru a pozadí), nachází jejich společné a rozdílné znaky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složí slovo z několika slyšených slabik a obrázek z několika tvarů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rozlišuje zvuky (běžných předmětů a akustických situací i zvuky jednoduchých hudebních nástrojů)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rozpozná rozdíly mezi hláskami (měkké a tvrdé, krátké a dlouhé)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sluchově rozloží slovo na slabiky (vytleskává slabiky ve slově)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najde rozdíly na dvou obrazcích, doplní detaily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rozlišuje jednoduché obrazné symboly a značky i jednoduché symboly a znaky s abstraktní podobou (písmena, číslice, základní dopravní značky, piktogramy)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postřehne změny ve svém okolí, na obrázku (co je nového, co chybí)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reaguje správně na světelné a akustické signály.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b/>
          <w:bCs/>
          <w:sz w:val="24"/>
          <w:szCs w:val="24"/>
        </w:rPr>
      </w:pPr>
      <w:r w:rsidRPr="00C07FD4">
        <w:rPr>
          <w:rFonts w:ascii="Times New Roman" w:hAnsi="Times New Roman" w:cs="Times New Roman"/>
          <w:b/>
          <w:bCs/>
          <w:sz w:val="24"/>
          <w:szCs w:val="24"/>
        </w:rPr>
        <w:t xml:space="preserve">6. Dítě by mělo zvládat jednoduché logické a myšlenkové operace a orientovat se v elementárních matematických pojmech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má představu o čísle (ukazuje na prstech či předmětech počet, počítá na prstech, umí počítat po jedné, chápe, že číslovka vyjadřuje počet)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orientuje se v elementárních počtech (vyjmenuje číselnou řadu a spočítá počet prvků minimálně v rozsahu do pěti (deseti)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porovnává počet dvou málopočetných souborů, tj. v rozsahu do pěti prvků (pozná rozdíl a určí o kolik je jeden větší či menší)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rozpozná základní geometrické tvary (kruh, čtverec, trojúhelník atd.)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rozlišuje a porovnává vlastnosti předmětů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třídí, seskupuje a přiřazuje předměty dle daného kritéria (korálky do skupin podle barvy, tvaru, velikosti)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přemýšlí, vede jednoduché úvahy, komentuje, co dělá („přemýšlí nahlas“)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chápe jednoduché vztahy a souvislosti, řeší jednoduché problémy a situace, slovní příklady, úlohy, hádanky, rébusy, labyrinty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rozumí časoprostorovým pojmům (např. nad, pod, dole, nahoře, uvnitř a vně, dříve, později, včera, dnes), pojmům označujícím velikost, hmotnost (např. dlouhý, krátký, malý, velký, těžký, lehký).</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b/>
          <w:bCs/>
          <w:sz w:val="24"/>
          <w:szCs w:val="24"/>
        </w:rPr>
        <w:lastRenderedPageBreak/>
        <w:t xml:space="preserve">7. Dítě by mělo mít dostatečně rozvinutou záměrnou pozornost a schopnost záměrně si zapamatovat a vědomě se učit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soustředí pozornost na činnosti po určitou dobu (cca 10-15 min.)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„nechá“ se získat pro záměrné učení (dokáže se soustředit i na ty činnosti, které nejsou pro něj aktuálně zajímavé)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záměrně si zapamatuje, co prožilo, vidělo, slyšelo, je schopno si toto po přiměřené době vybavit a reprodukovat, částečně i zhodnotit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pamatuje si říkadla, básničky, písničky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přijme úkol či povinnost, zadaným činnostem se věnuje soustředěně, neodbíhá k jiným, dokáže vyvinout úsilí a dokončit je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postupuje podle pokynů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pracuje samostatně.</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b/>
          <w:bCs/>
          <w:sz w:val="24"/>
          <w:szCs w:val="24"/>
        </w:rPr>
        <w:t xml:space="preserve">8. Dítě by mělo být přiměřeně sociálně samostatné a zároveň sociálně vnímavé, schopné soužití s vrstevníky ve skupině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uplatňuje základní společenská pravidla (zdraví, umí požádat, poděkovat, omluvit se)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navazuje kontakty s dítětem i dospělými, komunikuje s nimi zpravidla bez problémů, s dětmi, ke kterým pociťuje náklonnost, se kamarádí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nebojí se odloučit na určitou dobu od svých blízkých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ve hře partnerem (vyhledává partnera pro hru, v zájmu hry se domlouvá, rozděluje a mění si role)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zapojí se do práce ve skupině, při společných činnostech spolupracuje, přizpůsobuje se názorům a rozhodnutí skupiny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vyjednává a dohodne se, vyslovuje a obhajuje svůj názor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ve skupině (v rodině) dodržuje daná a pochopená pravidla, pokud jsou dány pokyny, je srozuměno se jimi řídit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k ostatním dětem se chová přátelsky, citlivě a ohleduplně (dělí se o hračky, pomůcky, pamlsky, rozdělí si úlohy, všímá si, co si druhý přeje)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schopno brát ohled na druhé (dokáže se dohodnout, počkat, vystřídat se, pomoci mladším).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b/>
          <w:bCs/>
          <w:sz w:val="24"/>
          <w:szCs w:val="24"/>
        </w:rPr>
        <w:t xml:space="preserve">9. Dítě by mělo vnímat kulturní podněty a projevovat tvořivost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pozorně poslouchá či sleduje se zájmem literární, filmové, dramatické či hudební představení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zaujme je výstava obrázků, loutek, fotografii, návštěva zoologické či botanické zahrady, statku, farmy apod.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je schopno se zúčastnit dětských kulturních programů, zábavných akcí, slavností, sportovních akcí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svoje zážitky komentuje, vypráví, co vidělo, slyšelo, dokáže říci, co bylo zajímavé, co jej zaujalo, co bylo správné, co ne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zajímá se o knihy, zná mnoho pohádek a příběhů, má své oblíbené hrdiny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zná celou řadu písní, básní a říkadel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zpívá jednoduché písně, rozlišuje a dodržuje rytmus (např. vytleskat, na bubínku)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vytváří, modeluje, kreslí, maluje, stříhá, lepí, vytrhává, sestavuje, vyrábí </w:t>
      </w:r>
    </w:p>
    <w:p w:rsidR="00C07FD4" w:rsidRPr="00C07FD4" w:rsidRDefault="00C07FD4" w:rsidP="00264AC4">
      <w:pPr>
        <w:autoSpaceDE w:val="0"/>
        <w:autoSpaceDN w:val="0"/>
        <w:adjustRightInd w:val="0"/>
        <w:spacing w:line="240" w:lineRule="auto"/>
        <w:jc w:val="both"/>
        <w:rPr>
          <w:rFonts w:ascii="Times New Roman" w:hAnsi="Times New Roman" w:cs="Times New Roman"/>
          <w:sz w:val="24"/>
          <w:szCs w:val="24"/>
        </w:rPr>
      </w:pPr>
      <w:r w:rsidRPr="00C07FD4">
        <w:rPr>
          <w:rFonts w:ascii="Times New Roman" w:hAnsi="Times New Roman" w:cs="Times New Roman"/>
          <w:sz w:val="24"/>
          <w:szCs w:val="24"/>
        </w:rPr>
        <w:lastRenderedPageBreak/>
        <w:t xml:space="preserve">• hraje tvořivé a námětové hry (např. na školu, na rodinu, na cestování, na lékaře), dokáže hrát krátkou divadelní roli.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b/>
          <w:bCs/>
          <w:sz w:val="24"/>
          <w:szCs w:val="24"/>
        </w:rPr>
        <w:t xml:space="preserve">10. Dítě by se mělo orientovat ve svém prostředí, v okolním světě i v praktickém životě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Dítě splňuje tento požadavek, jestliže: </w:t>
      </w:r>
    </w:p>
    <w:p w:rsidR="00C07FD4" w:rsidRPr="00C07FD4" w:rsidRDefault="00C07FD4" w:rsidP="00C07FD4">
      <w:pPr>
        <w:autoSpaceDE w:val="0"/>
        <w:autoSpaceDN w:val="0"/>
        <w:adjustRightInd w:val="0"/>
        <w:spacing w:before="120"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vyzná se ve svém prostředí (doma, ve škole), spolehlivě se orientuje v blízkém okolí (ví, kde bydlí, kam chodí do školky, kde jsou obchody, hřiště, kam se obrátit když je v nouzi apod.)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ví, jak se má chovat (např. doma, v mateřské škole, na veřejnosti, u lékaře, v divadle, v obchodě, na chodníku, na ulici, při setkání s cizími a neznámými lidmi) a snaží se to dodržovat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přiměřeným způsobem se zapojí do péče o potřebné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má poznatky o širším prostředí, např. o naší zemi (města, hory, řeky, jazyk, kultura), o existenci jiných zemí a národů, má nahodilé a útržkovité poznatky o rozmanitosti světa jeho řádu (o světadílech, planetě Zemi, vesmíru)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zná faktory poškozující zdraví (kouření) </w:t>
      </w:r>
    </w:p>
    <w:p w:rsidR="00C07FD4" w:rsidRPr="00C07FD4" w:rsidRDefault="00C07FD4" w:rsidP="00C07FD4">
      <w:pPr>
        <w:autoSpaceDE w:val="0"/>
        <w:autoSpaceDN w:val="0"/>
        <w:adjustRightInd w:val="0"/>
        <w:spacing w:after="0" w:line="240" w:lineRule="auto"/>
        <w:jc w:val="both"/>
        <w:rPr>
          <w:rFonts w:ascii="Times New Roman" w:hAnsi="Times New Roman" w:cs="Times New Roman"/>
          <w:sz w:val="24"/>
          <w:szCs w:val="24"/>
        </w:rPr>
      </w:pPr>
      <w:r w:rsidRPr="00C07FD4">
        <w:rPr>
          <w:rFonts w:ascii="Times New Roman" w:hAnsi="Times New Roman" w:cs="Times New Roman"/>
          <w:sz w:val="24"/>
          <w:szCs w:val="24"/>
        </w:rPr>
        <w:t xml:space="preserve">• uvědomuje si rizikové a nevhodné projevy chování, např. šikana, násilí. </w:t>
      </w:r>
    </w:p>
    <w:p w:rsidR="00264AC4" w:rsidRPr="00264AC4" w:rsidRDefault="00264AC4" w:rsidP="00C07FD4">
      <w:pPr>
        <w:rPr>
          <w:rFonts w:ascii="Times New Roman" w:hAnsi="Times New Roman" w:cs="Times New Roman"/>
          <w:b/>
          <w:bCs/>
          <w:sz w:val="24"/>
          <w:szCs w:val="24"/>
        </w:rPr>
      </w:pPr>
    </w:p>
    <w:sectPr w:rsidR="00264AC4" w:rsidRPr="00264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A9" w:rsidRDefault="00DE43A9" w:rsidP="00C07FD4">
      <w:pPr>
        <w:spacing w:after="0" w:line="240" w:lineRule="auto"/>
      </w:pPr>
      <w:r>
        <w:separator/>
      </w:r>
    </w:p>
  </w:endnote>
  <w:endnote w:type="continuationSeparator" w:id="0">
    <w:p w:rsidR="00DE43A9" w:rsidRDefault="00DE43A9" w:rsidP="00C0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A9" w:rsidRDefault="00DE43A9" w:rsidP="00C07FD4">
      <w:pPr>
        <w:spacing w:after="0" w:line="240" w:lineRule="auto"/>
      </w:pPr>
      <w:r>
        <w:separator/>
      </w:r>
    </w:p>
  </w:footnote>
  <w:footnote w:type="continuationSeparator" w:id="0">
    <w:p w:rsidR="00DE43A9" w:rsidRDefault="00DE43A9" w:rsidP="00C07FD4">
      <w:pPr>
        <w:spacing w:after="0" w:line="240" w:lineRule="auto"/>
      </w:pPr>
      <w:r>
        <w:continuationSeparator/>
      </w:r>
    </w:p>
  </w:footnote>
  <w:footnote w:id="1">
    <w:p w:rsidR="00C07FD4" w:rsidRDefault="00C07FD4" w:rsidP="00C07FD4">
      <w:pPr>
        <w:pStyle w:val="Textpoznpodarou"/>
      </w:pPr>
      <w:r>
        <w:rPr>
          <w:rStyle w:val="Znakapoznpodarou"/>
        </w:rPr>
        <w:footnoteRef/>
      </w:r>
      <w:r>
        <w:t xml:space="preserve"> </w:t>
      </w:r>
      <w:r w:rsidRPr="00B71A92">
        <w:t>http://www.msmt.cz/ministerstvo/novinar/desatero-pro-rodice-deti-predskolniho-veku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31"/>
    <w:rsid w:val="00181F5C"/>
    <w:rsid w:val="00264AC4"/>
    <w:rsid w:val="002B762A"/>
    <w:rsid w:val="002C0AA9"/>
    <w:rsid w:val="002D1161"/>
    <w:rsid w:val="00565A31"/>
    <w:rsid w:val="006414E8"/>
    <w:rsid w:val="007B0C6D"/>
    <w:rsid w:val="007E277D"/>
    <w:rsid w:val="00820B1D"/>
    <w:rsid w:val="00C07FD4"/>
    <w:rsid w:val="00C66CBF"/>
    <w:rsid w:val="00D85E7D"/>
    <w:rsid w:val="00DE43A9"/>
    <w:rsid w:val="00E6413F"/>
    <w:rsid w:val="00F23AD0"/>
    <w:rsid w:val="00F23CB1"/>
    <w:rsid w:val="00F76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1F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F5C"/>
    <w:rPr>
      <w:rFonts w:ascii="Tahoma" w:hAnsi="Tahoma" w:cs="Tahoma"/>
      <w:sz w:val="16"/>
      <w:szCs w:val="16"/>
    </w:rPr>
  </w:style>
  <w:style w:type="paragraph" w:styleId="Odstavecseseznamem">
    <w:name w:val="List Paragraph"/>
    <w:basedOn w:val="Normln"/>
    <w:uiPriority w:val="34"/>
    <w:qFormat/>
    <w:rsid w:val="007B0C6D"/>
    <w:pPr>
      <w:ind w:left="720"/>
      <w:contextualSpacing/>
    </w:pPr>
  </w:style>
  <w:style w:type="paragraph" w:styleId="Textpoznpodarou">
    <w:name w:val="footnote text"/>
    <w:basedOn w:val="Normln"/>
    <w:link w:val="TextpoznpodarouChar"/>
    <w:uiPriority w:val="99"/>
    <w:unhideWhenUsed/>
    <w:rsid w:val="00C07FD4"/>
    <w:pPr>
      <w:spacing w:after="0" w:line="240"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C07FD4"/>
    <w:rPr>
      <w:rFonts w:ascii="Calibri" w:hAnsi="Calibri"/>
      <w:sz w:val="20"/>
      <w:szCs w:val="20"/>
    </w:rPr>
  </w:style>
  <w:style w:type="character" w:styleId="Znakapoznpodarou">
    <w:name w:val="footnote reference"/>
    <w:basedOn w:val="Standardnpsmoodstavce"/>
    <w:uiPriority w:val="99"/>
    <w:semiHidden/>
    <w:unhideWhenUsed/>
    <w:rsid w:val="00C07FD4"/>
    <w:rPr>
      <w:vertAlign w:val="superscript"/>
    </w:rPr>
  </w:style>
  <w:style w:type="paragraph" w:styleId="Zhlav">
    <w:name w:val="header"/>
    <w:basedOn w:val="Normln"/>
    <w:link w:val="ZhlavChar"/>
    <w:uiPriority w:val="99"/>
    <w:unhideWhenUsed/>
    <w:rsid w:val="00C07F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7FD4"/>
  </w:style>
  <w:style w:type="paragraph" w:styleId="Zpat">
    <w:name w:val="footer"/>
    <w:basedOn w:val="Normln"/>
    <w:link w:val="ZpatChar"/>
    <w:uiPriority w:val="99"/>
    <w:unhideWhenUsed/>
    <w:rsid w:val="00C07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07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1F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F5C"/>
    <w:rPr>
      <w:rFonts w:ascii="Tahoma" w:hAnsi="Tahoma" w:cs="Tahoma"/>
      <w:sz w:val="16"/>
      <w:szCs w:val="16"/>
    </w:rPr>
  </w:style>
  <w:style w:type="paragraph" w:styleId="Odstavecseseznamem">
    <w:name w:val="List Paragraph"/>
    <w:basedOn w:val="Normln"/>
    <w:uiPriority w:val="34"/>
    <w:qFormat/>
    <w:rsid w:val="007B0C6D"/>
    <w:pPr>
      <w:ind w:left="720"/>
      <w:contextualSpacing/>
    </w:pPr>
  </w:style>
  <w:style w:type="paragraph" w:styleId="Textpoznpodarou">
    <w:name w:val="footnote text"/>
    <w:basedOn w:val="Normln"/>
    <w:link w:val="TextpoznpodarouChar"/>
    <w:uiPriority w:val="99"/>
    <w:unhideWhenUsed/>
    <w:rsid w:val="00C07FD4"/>
    <w:pPr>
      <w:spacing w:after="0" w:line="240"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C07FD4"/>
    <w:rPr>
      <w:rFonts w:ascii="Calibri" w:hAnsi="Calibri"/>
      <w:sz w:val="20"/>
      <w:szCs w:val="20"/>
    </w:rPr>
  </w:style>
  <w:style w:type="character" w:styleId="Znakapoznpodarou">
    <w:name w:val="footnote reference"/>
    <w:basedOn w:val="Standardnpsmoodstavce"/>
    <w:uiPriority w:val="99"/>
    <w:semiHidden/>
    <w:unhideWhenUsed/>
    <w:rsid w:val="00C07FD4"/>
    <w:rPr>
      <w:vertAlign w:val="superscript"/>
    </w:rPr>
  </w:style>
  <w:style w:type="paragraph" w:styleId="Zhlav">
    <w:name w:val="header"/>
    <w:basedOn w:val="Normln"/>
    <w:link w:val="ZhlavChar"/>
    <w:uiPriority w:val="99"/>
    <w:unhideWhenUsed/>
    <w:rsid w:val="00C07F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7FD4"/>
  </w:style>
  <w:style w:type="paragraph" w:styleId="Zpat">
    <w:name w:val="footer"/>
    <w:basedOn w:val="Normln"/>
    <w:link w:val="ZpatChar"/>
    <w:uiPriority w:val="99"/>
    <w:unhideWhenUsed/>
    <w:rsid w:val="00C07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9564">
      <w:bodyDiv w:val="1"/>
      <w:marLeft w:val="0"/>
      <w:marRight w:val="0"/>
      <w:marTop w:val="0"/>
      <w:marBottom w:val="0"/>
      <w:divBdr>
        <w:top w:val="none" w:sz="0" w:space="0" w:color="auto"/>
        <w:left w:val="none" w:sz="0" w:space="0" w:color="auto"/>
        <w:bottom w:val="none" w:sz="0" w:space="0" w:color="auto"/>
        <w:right w:val="none" w:sz="0" w:space="0" w:color="auto"/>
      </w:divBdr>
      <w:divsChild>
        <w:div w:id="310061017">
          <w:marLeft w:val="0"/>
          <w:marRight w:val="0"/>
          <w:marTop w:val="0"/>
          <w:marBottom w:val="0"/>
          <w:divBdr>
            <w:top w:val="none" w:sz="0" w:space="0" w:color="auto"/>
            <w:left w:val="none" w:sz="0" w:space="0" w:color="auto"/>
            <w:bottom w:val="none" w:sz="0" w:space="0" w:color="auto"/>
            <w:right w:val="none" w:sz="0" w:space="0" w:color="auto"/>
          </w:divBdr>
          <w:divsChild>
            <w:div w:id="1401169463">
              <w:marLeft w:val="0"/>
              <w:marRight w:val="0"/>
              <w:marTop w:val="0"/>
              <w:marBottom w:val="0"/>
              <w:divBdr>
                <w:top w:val="none" w:sz="0" w:space="0" w:color="auto"/>
                <w:left w:val="none" w:sz="0" w:space="0" w:color="auto"/>
                <w:bottom w:val="none" w:sz="0" w:space="0" w:color="auto"/>
                <w:right w:val="none" w:sz="0" w:space="0" w:color="auto"/>
              </w:divBdr>
            </w:div>
          </w:divsChild>
        </w:div>
        <w:div w:id="723992812">
          <w:marLeft w:val="0"/>
          <w:marRight w:val="0"/>
          <w:marTop w:val="0"/>
          <w:marBottom w:val="0"/>
          <w:divBdr>
            <w:top w:val="none" w:sz="0" w:space="0" w:color="auto"/>
            <w:left w:val="none" w:sz="0" w:space="0" w:color="auto"/>
            <w:bottom w:val="none" w:sz="0" w:space="0" w:color="auto"/>
            <w:right w:val="none" w:sz="0" w:space="0" w:color="auto"/>
          </w:divBdr>
          <w:divsChild>
            <w:div w:id="1592356419">
              <w:marLeft w:val="0"/>
              <w:marRight w:val="0"/>
              <w:marTop w:val="0"/>
              <w:marBottom w:val="0"/>
              <w:divBdr>
                <w:top w:val="none" w:sz="0" w:space="0" w:color="auto"/>
                <w:left w:val="none" w:sz="0" w:space="0" w:color="auto"/>
                <w:bottom w:val="none" w:sz="0" w:space="0" w:color="auto"/>
                <w:right w:val="none" w:sz="0" w:space="0" w:color="auto"/>
              </w:divBdr>
              <w:divsChild>
                <w:div w:id="882601156">
                  <w:marLeft w:val="0"/>
                  <w:marRight w:val="0"/>
                  <w:marTop w:val="0"/>
                  <w:marBottom w:val="0"/>
                  <w:divBdr>
                    <w:top w:val="none" w:sz="0" w:space="0" w:color="auto"/>
                    <w:left w:val="none" w:sz="0" w:space="0" w:color="auto"/>
                    <w:bottom w:val="none" w:sz="0" w:space="0" w:color="auto"/>
                    <w:right w:val="none" w:sz="0" w:space="0" w:color="auto"/>
                  </w:divBdr>
                </w:div>
                <w:div w:id="1329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micka.cz/images/pages/pro_rodice/desatero-pro-rodic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B075-CEC6-4EFE-BE17-6F8FAD3F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2086</Words>
  <Characters>12312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koťátko</dc:creator>
  <cp:keywords/>
  <dc:description/>
  <cp:lastModifiedBy>koťátko</cp:lastModifiedBy>
  <cp:revision>9</cp:revision>
  <dcterms:created xsi:type="dcterms:W3CDTF">2019-02-22T19:32:00Z</dcterms:created>
  <dcterms:modified xsi:type="dcterms:W3CDTF">2019-02-24T14:23:00Z</dcterms:modified>
</cp:coreProperties>
</file>